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2AD" w:rsidRDefault="00B672AD" w:rsidP="00B672AD">
      <w:pPr>
        <w:spacing w:line="480" w:lineRule="auto"/>
        <w:jc w:val="center"/>
        <w:rPr>
          <w:rFonts w:ascii="Times New Roman" w:hAnsi="Times New Roman" w:cs="Times New Roman"/>
          <w:sz w:val="24"/>
          <w:szCs w:val="24"/>
        </w:rPr>
      </w:pPr>
    </w:p>
    <w:p w:rsidR="00B672AD" w:rsidRDefault="00B672AD" w:rsidP="00B672AD">
      <w:pPr>
        <w:spacing w:line="480" w:lineRule="auto"/>
        <w:jc w:val="center"/>
        <w:rPr>
          <w:rFonts w:ascii="Times New Roman" w:hAnsi="Times New Roman" w:cs="Times New Roman"/>
          <w:sz w:val="24"/>
          <w:szCs w:val="24"/>
        </w:rPr>
      </w:pPr>
    </w:p>
    <w:p w:rsidR="00B672AD" w:rsidRDefault="00B672AD" w:rsidP="00B672AD">
      <w:pPr>
        <w:spacing w:line="480" w:lineRule="auto"/>
        <w:jc w:val="center"/>
        <w:rPr>
          <w:rFonts w:ascii="Times New Roman" w:hAnsi="Times New Roman" w:cs="Times New Roman"/>
          <w:sz w:val="24"/>
          <w:szCs w:val="24"/>
        </w:rPr>
      </w:pPr>
    </w:p>
    <w:p w:rsidR="00B672AD" w:rsidRDefault="00B672AD" w:rsidP="00B672AD">
      <w:pPr>
        <w:spacing w:line="480" w:lineRule="auto"/>
        <w:jc w:val="center"/>
        <w:rPr>
          <w:rFonts w:ascii="Times New Roman" w:hAnsi="Times New Roman" w:cs="Times New Roman"/>
          <w:sz w:val="24"/>
          <w:szCs w:val="24"/>
        </w:rPr>
      </w:pPr>
    </w:p>
    <w:p w:rsidR="00B672AD" w:rsidRDefault="00B672AD" w:rsidP="00B672AD">
      <w:pPr>
        <w:spacing w:line="480" w:lineRule="auto"/>
        <w:jc w:val="center"/>
        <w:rPr>
          <w:rFonts w:ascii="Times New Roman" w:hAnsi="Times New Roman" w:cs="Times New Roman"/>
          <w:sz w:val="24"/>
          <w:szCs w:val="24"/>
        </w:rPr>
      </w:pPr>
    </w:p>
    <w:p w:rsidR="00B672AD" w:rsidRDefault="00B672AD" w:rsidP="00B672AD">
      <w:pPr>
        <w:spacing w:line="480" w:lineRule="auto"/>
        <w:jc w:val="center"/>
        <w:rPr>
          <w:rFonts w:ascii="Times New Roman" w:hAnsi="Times New Roman" w:cs="Times New Roman"/>
          <w:sz w:val="24"/>
          <w:szCs w:val="24"/>
        </w:rPr>
      </w:pPr>
    </w:p>
    <w:p w:rsidR="00B672AD" w:rsidRDefault="00B672AD" w:rsidP="00B672AD">
      <w:pPr>
        <w:spacing w:line="480" w:lineRule="auto"/>
        <w:jc w:val="center"/>
        <w:rPr>
          <w:rFonts w:ascii="Times New Roman" w:hAnsi="Times New Roman" w:cs="Times New Roman"/>
          <w:sz w:val="24"/>
          <w:szCs w:val="24"/>
        </w:rPr>
      </w:pPr>
    </w:p>
    <w:p w:rsidR="0080412D" w:rsidRDefault="00CB0264" w:rsidP="00B672AD">
      <w:pPr>
        <w:spacing w:line="480" w:lineRule="auto"/>
        <w:jc w:val="center"/>
        <w:rPr>
          <w:rFonts w:ascii="Times New Roman" w:hAnsi="Times New Roman" w:cs="Times New Roman"/>
          <w:sz w:val="24"/>
          <w:szCs w:val="24"/>
        </w:rPr>
      </w:pPr>
      <w:r>
        <w:rPr>
          <w:rFonts w:ascii="Times New Roman" w:hAnsi="Times New Roman" w:cs="Times New Roman"/>
          <w:sz w:val="24"/>
          <w:szCs w:val="24"/>
        </w:rPr>
        <w:t>Memoirs</w:t>
      </w:r>
    </w:p>
    <w:p w:rsidR="00B672AD" w:rsidRDefault="00CB0264" w:rsidP="00B672A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672AD" w:rsidRDefault="00CB0264" w:rsidP="00B672A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672AD" w:rsidRPr="00B672AD" w:rsidRDefault="00B672AD" w:rsidP="00B672AD">
      <w:pPr>
        <w:rPr>
          <w:rFonts w:ascii="Times New Roman" w:hAnsi="Times New Roman" w:cs="Times New Roman"/>
          <w:sz w:val="24"/>
          <w:szCs w:val="24"/>
        </w:rPr>
      </w:pPr>
    </w:p>
    <w:p w:rsidR="00B672AD" w:rsidRPr="00B672AD" w:rsidRDefault="00B672AD" w:rsidP="00B672AD">
      <w:pPr>
        <w:rPr>
          <w:rFonts w:ascii="Times New Roman" w:hAnsi="Times New Roman" w:cs="Times New Roman"/>
          <w:sz w:val="24"/>
          <w:szCs w:val="24"/>
        </w:rPr>
      </w:pPr>
    </w:p>
    <w:p w:rsidR="00B672AD" w:rsidRPr="00B672AD" w:rsidRDefault="00B672AD" w:rsidP="00B672AD">
      <w:pPr>
        <w:rPr>
          <w:rFonts w:ascii="Times New Roman" w:hAnsi="Times New Roman" w:cs="Times New Roman"/>
          <w:sz w:val="24"/>
          <w:szCs w:val="24"/>
        </w:rPr>
      </w:pPr>
    </w:p>
    <w:p w:rsidR="00B672AD" w:rsidRPr="00B672AD" w:rsidRDefault="00B672AD" w:rsidP="00B672AD">
      <w:pPr>
        <w:rPr>
          <w:rFonts w:ascii="Times New Roman" w:hAnsi="Times New Roman" w:cs="Times New Roman"/>
          <w:sz w:val="24"/>
          <w:szCs w:val="24"/>
        </w:rPr>
      </w:pPr>
    </w:p>
    <w:p w:rsidR="00B672AD" w:rsidRPr="00B672AD" w:rsidRDefault="00B672AD" w:rsidP="00B672AD">
      <w:pPr>
        <w:rPr>
          <w:rFonts w:ascii="Times New Roman" w:hAnsi="Times New Roman" w:cs="Times New Roman"/>
          <w:sz w:val="24"/>
          <w:szCs w:val="24"/>
        </w:rPr>
      </w:pPr>
    </w:p>
    <w:p w:rsidR="00B672AD" w:rsidRDefault="00B672AD" w:rsidP="00B672AD">
      <w:pPr>
        <w:rPr>
          <w:rFonts w:ascii="Times New Roman" w:hAnsi="Times New Roman" w:cs="Times New Roman"/>
          <w:sz w:val="24"/>
          <w:szCs w:val="24"/>
        </w:rPr>
      </w:pPr>
    </w:p>
    <w:p w:rsidR="00B672AD" w:rsidRDefault="00B672AD" w:rsidP="00B672AD">
      <w:pPr>
        <w:rPr>
          <w:rFonts w:ascii="Times New Roman" w:hAnsi="Times New Roman" w:cs="Times New Roman"/>
          <w:sz w:val="24"/>
          <w:szCs w:val="24"/>
        </w:rPr>
      </w:pPr>
    </w:p>
    <w:p w:rsidR="00B672AD" w:rsidRDefault="00B672AD" w:rsidP="00B672AD">
      <w:pPr>
        <w:rPr>
          <w:rFonts w:ascii="Times New Roman" w:hAnsi="Times New Roman" w:cs="Times New Roman"/>
          <w:sz w:val="24"/>
          <w:szCs w:val="24"/>
        </w:rPr>
      </w:pPr>
    </w:p>
    <w:p w:rsidR="00B672AD" w:rsidRDefault="00B672AD" w:rsidP="00B672AD">
      <w:pPr>
        <w:rPr>
          <w:rFonts w:ascii="Times New Roman" w:hAnsi="Times New Roman" w:cs="Times New Roman"/>
          <w:sz w:val="24"/>
          <w:szCs w:val="24"/>
        </w:rPr>
      </w:pPr>
    </w:p>
    <w:p w:rsidR="00B672AD" w:rsidRDefault="00B672AD" w:rsidP="00B672AD">
      <w:pPr>
        <w:rPr>
          <w:rFonts w:ascii="Times New Roman" w:hAnsi="Times New Roman" w:cs="Times New Roman"/>
          <w:sz w:val="24"/>
          <w:szCs w:val="24"/>
        </w:rPr>
      </w:pPr>
    </w:p>
    <w:p w:rsidR="00B672AD" w:rsidRDefault="00CB0264" w:rsidP="00B672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Memoirs</w:t>
      </w:r>
    </w:p>
    <w:p w:rsidR="002B38E4" w:rsidRDefault="00415AB7" w:rsidP="00415AB7">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Star wars was an excellent discovery that significantly changed the movie industry.</w:t>
      </w:r>
      <w:bookmarkStart w:id="0" w:name="_GoBack"/>
      <w:bookmarkEnd w:id="0"/>
      <w:r w:rsidR="00CB0264">
        <w:rPr>
          <w:rFonts w:ascii="Times New Roman" w:hAnsi="Times New Roman" w:cs="Times New Roman"/>
          <w:sz w:val="24"/>
          <w:szCs w:val="24"/>
        </w:rPr>
        <w:t xml:space="preserve"> Jonathan Lethem was a fan of Star Wars since his formative years, and he recalls watching the movies twenty-one times in a span of four months (Lethem, 1997, pp.246). Star Wars was a wind of pop-culture that had swept America in the 1970s and Lethem reite</w:t>
      </w:r>
      <w:r w:rsidR="00CB0264">
        <w:rPr>
          <w:rFonts w:ascii="Times New Roman" w:hAnsi="Times New Roman" w:cs="Times New Roman"/>
          <w:sz w:val="24"/>
          <w:szCs w:val="24"/>
        </w:rPr>
        <w:t>rates that maximum enjoyment is derived when it watched at the Astor Plaza as compared to somewhere else.</w:t>
      </w:r>
      <w:r w:rsidR="00AA3F8F">
        <w:rPr>
          <w:rFonts w:ascii="Times New Roman" w:hAnsi="Times New Roman" w:cs="Times New Roman"/>
          <w:sz w:val="24"/>
          <w:szCs w:val="24"/>
        </w:rPr>
        <w:t xml:space="preserve"> The memoir is more than Star Wars since it depicts a culture that led to a change of content in the mainstream media. In this regard, sex and drug dealing dominated most of the movie scenes. </w:t>
      </w:r>
    </w:p>
    <w:p w:rsidR="005521F7" w:rsidRDefault="00CB0264" w:rsidP="005521F7">
      <w:pPr>
        <w:spacing w:line="480" w:lineRule="auto"/>
        <w:rPr>
          <w:rFonts w:ascii="Times New Roman" w:hAnsi="Times New Roman" w:cs="Times New Roman"/>
          <w:sz w:val="24"/>
          <w:szCs w:val="24"/>
        </w:rPr>
      </w:pPr>
      <w:r>
        <w:rPr>
          <w:rFonts w:ascii="Times New Roman" w:hAnsi="Times New Roman" w:cs="Times New Roman"/>
          <w:sz w:val="24"/>
          <w:szCs w:val="24"/>
        </w:rPr>
        <w:tab/>
      </w:r>
      <w:r w:rsidR="00596388">
        <w:rPr>
          <w:rFonts w:ascii="Times New Roman" w:hAnsi="Times New Roman" w:cs="Times New Roman"/>
          <w:sz w:val="24"/>
          <w:szCs w:val="24"/>
        </w:rPr>
        <w:t>Maya Angelou excitement about the boxing match between Joe Louis, the “Bomber” and the white contender is a depiction of racism.</w:t>
      </w:r>
      <w:r w:rsidR="0088799D">
        <w:rPr>
          <w:rFonts w:ascii="Times New Roman" w:hAnsi="Times New Roman" w:cs="Times New Roman"/>
          <w:sz w:val="24"/>
          <w:szCs w:val="24"/>
        </w:rPr>
        <w:t xml:space="preserve"> </w:t>
      </w:r>
      <w:r w:rsidR="00AA3F8F">
        <w:rPr>
          <w:rFonts w:ascii="Times New Roman" w:hAnsi="Times New Roman" w:cs="Times New Roman"/>
          <w:sz w:val="24"/>
          <w:szCs w:val="24"/>
        </w:rPr>
        <w:t xml:space="preserve"> Likewise, Lethem enjoyed watching a movie more than once, and it depicted the prevalence of pop culture. Lethem reiterates that it was a routine to twice-watch a fascinating movie (Lethem, 1977, pp. 247). </w:t>
      </w:r>
      <w:r w:rsidR="00B37E48">
        <w:rPr>
          <w:rFonts w:ascii="Times New Roman" w:hAnsi="Times New Roman" w:cs="Times New Roman"/>
          <w:sz w:val="24"/>
          <w:szCs w:val="24"/>
        </w:rPr>
        <w:t>Like Lethem, Angelou</w:t>
      </w:r>
      <w:r w:rsidR="00596388">
        <w:rPr>
          <w:rFonts w:ascii="Times New Roman" w:hAnsi="Times New Roman" w:cs="Times New Roman"/>
          <w:sz w:val="24"/>
          <w:szCs w:val="24"/>
        </w:rPr>
        <w:t xml:space="preserve"> reiterates that it is pleasant to be an African-American at that particular time and place</w:t>
      </w:r>
      <w:r w:rsidR="0088799D">
        <w:rPr>
          <w:rFonts w:ascii="Times New Roman" w:hAnsi="Times New Roman" w:cs="Times New Roman"/>
          <w:sz w:val="24"/>
          <w:szCs w:val="24"/>
        </w:rPr>
        <w:t xml:space="preserve"> (Angelou, n. d, pp. 88).</w:t>
      </w:r>
      <w:r w:rsidR="00B37E48">
        <w:rPr>
          <w:rFonts w:ascii="Times New Roman" w:hAnsi="Times New Roman" w:cs="Times New Roman"/>
          <w:sz w:val="24"/>
          <w:szCs w:val="24"/>
        </w:rPr>
        <w:t xml:space="preserve">  Star wars created a fuss among movie lovers in America.  On the other hand, t</w:t>
      </w:r>
      <w:r w:rsidR="0088799D">
        <w:rPr>
          <w:rFonts w:ascii="Times New Roman" w:hAnsi="Times New Roman" w:cs="Times New Roman"/>
          <w:sz w:val="24"/>
          <w:szCs w:val="24"/>
        </w:rPr>
        <w:t xml:space="preserve">he people of color have something to cherish in spite of the injustices that they had experienced in the hands of the whites. The African-Americans are </w:t>
      </w:r>
      <w:r w:rsidR="00B51218">
        <w:rPr>
          <w:rFonts w:ascii="Times New Roman" w:hAnsi="Times New Roman" w:cs="Times New Roman"/>
          <w:sz w:val="24"/>
          <w:szCs w:val="24"/>
        </w:rPr>
        <w:t xml:space="preserve">hoping that Louis wins </w:t>
      </w:r>
      <w:r w:rsidR="0088799D">
        <w:rPr>
          <w:rFonts w:ascii="Times New Roman" w:hAnsi="Times New Roman" w:cs="Times New Roman"/>
          <w:sz w:val="24"/>
          <w:szCs w:val="24"/>
        </w:rPr>
        <w:t xml:space="preserve">to make a point based on racial lines. </w:t>
      </w:r>
      <w:r w:rsidR="00A94DCD">
        <w:rPr>
          <w:rFonts w:ascii="Times New Roman" w:hAnsi="Times New Roman" w:cs="Times New Roman"/>
          <w:sz w:val="24"/>
          <w:szCs w:val="24"/>
        </w:rPr>
        <w:t xml:space="preserve">Lethem also hated arriving late to the movie since it was something that he held so much important (Lethem, 1977, pp. 248). </w:t>
      </w:r>
      <w:r w:rsidR="0088799D">
        <w:rPr>
          <w:rFonts w:ascii="Times New Roman" w:hAnsi="Times New Roman" w:cs="Times New Roman"/>
          <w:sz w:val="24"/>
          <w:szCs w:val="24"/>
        </w:rPr>
        <w:t xml:space="preserve">The </w:t>
      </w:r>
      <w:r w:rsidR="00A94DCD">
        <w:rPr>
          <w:rFonts w:ascii="Times New Roman" w:hAnsi="Times New Roman" w:cs="Times New Roman"/>
          <w:sz w:val="24"/>
          <w:szCs w:val="24"/>
        </w:rPr>
        <w:t xml:space="preserve">boxing </w:t>
      </w:r>
      <w:r w:rsidR="0088799D">
        <w:rPr>
          <w:rFonts w:ascii="Times New Roman" w:hAnsi="Times New Roman" w:cs="Times New Roman"/>
          <w:sz w:val="24"/>
          <w:szCs w:val="24"/>
        </w:rPr>
        <w:t xml:space="preserve">match was not just a competition; it was being used to settle old scores. The fight for superiority made the people in the crowd make derogatory statements, for instance, "He gone whip him till the white boy call him Momma" (Angelou, n. d, pp. 89). The statements show that racial tensions had escalated in the United States, </w:t>
      </w:r>
      <w:r w:rsidR="00B51218">
        <w:rPr>
          <w:rFonts w:ascii="Times New Roman" w:hAnsi="Times New Roman" w:cs="Times New Roman"/>
          <w:sz w:val="24"/>
          <w:szCs w:val="24"/>
        </w:rPr>
        <w:t>and people were waiting for opportune moments to jump at each other’s throats.</w:t>
      </w:r>
      <w:r w:rsidR="00B37E48">
        <w:rPr>
          <w:rFonts w:ascii="Times New Roman" w:hAnsi="Times New Roman" w:cs="Times New Roman"/>
          <w:sz w:val="24"/>
          <w:szCs w:val="24"/>
        </w:rPr>
        <w:t xml:space="preserve"> </w:t>
      </w:r>
    </w:p>
    <w:p w:rsidR="00B51218" w:rsidRDefault="00CB0264" w:rsidP="005521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statement from the comedian in the crowd that white man did not mind to hug Louis when they were clinching shows that the White people did not want to associate with the people of col</w:t>
      </w:r>
      <w:r>
        <w:rPr>
          <w:rFonts w:ascii="Times New Roman" w:hAnsi="Times New Roman" w:cs="Times New Roman"/>
          <w:sz w:val="24"/>
          <w:szCs w:val="24"/>
        </w:rPr>
        <w:t xml:space="preserve">or socially, physically, and intellectually. The instance when Louis </w:t>
      </w:r>
      <w:r w:rsidR="003957F5">
        <w:rPr>
          <w:rFonts w:ascii="Times New Roman" w:hAnsi="Times New Roman" w:cs="Times New Roman"/>
          <w:sz w:val="24"/>
          <w:szCs w:val="24"/>
        </w:rPr>
        <w:t xml:space="preserve">is pushed against the rope and the White contender rains blow on him makes the people of color in the crowd groan since it portrayed the real world of a White man brutalizing a Black man (Angelou, n. d, and pp.89). The loss of Louis could validate the claims that the Blacks were the inferior race. </w:t>
      </w:r>
      <w:r w:rsidR="00A94DCD">
        <w:rPr>
          <w:rFonts w:ascii="Times New Roman" w:hAnsi="Times New Roman" w:cs="Times New Roman"/>
          <w:sz w:val="24"/>
          <w:szCs w:val="24"/>
        </w:rPr>
        <w:t>Likewise, Lethem enjoyed watching the movies in solitary were part of a movie-watching ritual that he had to observe. Like Angelou, the movie theatre was a place to hide emotions and hope for redemption of thrilling movies</w:t>
      </w:r>
      <w:r w:rsidR="00930183">
        <w:rPr>
          <w:rFonts w:ascii="Times New Roman" w:hAnsi="Times New Roman" w:cs="Times New Roman"/>
          <w:sz w:val="24"/>
          <w:szCs w:val="24"/>
        </w:rPr>
        <w:t xml:space="preserve"> (Lethem, 1977, pp. 249)</w:t>
      </w:r>
      <w:r w:rsidR="00A94DCD">
        <w:rPr>
          <w:rFonts w:ascii="Times New Roman" w:hAnsi="Times New Roman" w:cs="Times New Roman"/>
          <w:sz w:val="24"/>
          <w:szCs w:val="24"/>
        </w:rPr>
        <w:t>. He needed the privacy to meditate about things and the guilt of not accomplishing it weighed him down. Like the White people, Lethem does not want to associate with persons that are likely to spoil his movie-watching practices.</w:t>
      </w:r>
    </w:p>
    <w:p w:rsidR="00A94DCD" w:rsidRDefault="00CB0264" w:rsidP="005521F7">
      <w:pPr>
        <w:spacing w:line="480" w:lineRule="auto"/>
        <w:rPr>
          <w:rFonts w:ascii="Times New Roman" w:hAnsi="Times New Roman" w:cs="Times New Roman"/>
          <w:sz w:val="24"/>
          <w:szCs w:val="24"/>
        </w:rPr>
      </w:pPr>
      <w:r>
        <w:rPr>
          <w:rFonts w:ascii="Times New Roman" w:hAnsi="Times New Roman" w:cs="Times New Roman"/>
          <w:sz w:val="24"/>
          <w:szCs w:val="24"/>
        </w:rPr>
        <w:tab/>
        <w:t>Lethem is a Star Wars fan that does realize his obsession with movies is affecti</w:t>
      </w:r>
      <w:r w:rsidR="00930183">
        <w:rPr>
          <w:rFonts w:ascii="Times New Roman" w:hAnsi="Times New Roman" w:cs="Times New Roman"/>
          <w:sz w:val="24"/>
          <w:szCs w:val="24"/>
        </w:rPr>
        <w:t>ng his social life. His was a thirst that he needed to quench to have maximum movie-watching experience. In this regard, his movie-watching ritual differentiated from his peers as well as other people. On the other hand, the African-Americans and the Whites were differentiated based on racial stereotypes. The boxing match is the same as the Star Wars since they are used as platforms where persons with similar ideologies interact and cherish their social identities.</w:t>
      </w:r>
    </w:p>
    <w:p w:rsidR="00930183" w:rsidRDefault="00930183" w:rsidP="005521F7">
      <w:pPr>
        <w:spacing w:line="480" w:lineRule="auto"/>
        <w:rPr>
          <w:rFonts w:ascii="Times New Roman" w:hAnsi="Times New Roman" w:cs="Times New Roman"/>
          <w:sz w:val="24"/>
          <w:szCs w:val="24"/>
        </w:rPr>
      </w:pPr>
    </w:p>
    <w:p w:rsidR="00930183" w:rsidRDefault="00930183" w:rsidP="005521F7">
      <w:pPr>
        <w:spacing w:line="480" w:lineRule="auto"/>
        <w:rPr>
          <w:rFonts w:ascii="Times New Roman" w:hAnsi="Times New Roman" w:cs="Times New Roman"/>
          <w:sz w:val="24"/>
          <w:szCs w:val="24"/>
        </w:rPr>
      </w:pPr>
    </w:p>
    <w:p w:rsidR="00930183" w:rsidRDefault="00930183" w:rsidP="005521F7">
      <w:pPr>
        <w:spacing w:line="480" w:lineRule="auto"/>
        <w:rPr>
          <w:rFonts w:ascii="Times New Roman" w:hAnsi="Times New Roman" w:cs="Times New Roman"/>
          <w:sz w:val="24"/>
          <w:szCs w:val="24"/>
        </w:rPr>
      </w:pPr>
    </w:p>
    <w:p w:rsidR="00930183" w:rsidRDefault="00CB0264" w:rsidP="0093018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30183" w:rsidRDefault="00CB0264" w:rsidP="00930183">
      <w:pPr>
        <w:spacing w:line="480" w:lineRule="auto"/>
        <w:rPr>
          <w:rFonts w:ascii="Times New Roman" w:hAnsi="Times New Roman" w:cs="Times New Roman"/>
          <w:sz w:val="24"/>
          <w:szCs w:val="24"/>
        </w:rPr>
      </w:pPr>
      <w:r>
        <w:rPr>
          <w:rFonts w:ascii="Times New Roman" w:hAnsi="Times New Roman" w:cs="Times New Roman"/>
          <w:sz w:val="24"/>
          <w:szCs w:val="24"/>
        </w:rPr>
        <w:t xml:space="preserve">Angelou, M. (n. d). </w:t>
      </w:r>
      <w:r w:rsidRPr="00930183">
        <w:rPr>
          <w:rFonts w:ascii="Times New Roman" w:hAnsi="Times New Roman" w:cs="Times New Roman"/>
          <w:i/>
          <w:sz w:val="24"/>
          <w:szCs w:val="24"/>
        </w:rPr>
        <w:t>Champion of the World</w:t>
      </w:r>
      <w:r>
        <w:rPr>
          <w:rFonts w:ascii="Times New Roman" w:hAnsi="Times New Roman" w:cs="Times New Roman"/>
          <w:sz w:val="24"/>
          <w:szCs w:val="24"/>
        </w:rPr>
        <w:t>. 88-93.</w:t>
      </w:r>
    </w:p>
    <w:p w:rsidR="00930183" w:rsidRDefault="00CB0264" w:rsidP="00930183">
      <w:pPr>
        <w:spacing w:line="480" w:lineRule="auto"/>
        <w:rPr>
          <w:rFonts w:ascii="Times New Roman" w:hAnsi="Times New Roman" w:cs="Times New Roman"/>
          <w:sz w:val="24"/>
          <w:szCs w:val="24"/>
        </w:rPr>
      </w:pPr>
      <w:r>
        <w:rPr>
          <w:rFonts w:ascii="Times New Roman" w:hAnsi="Times New Roman" w:cs="Times New Roman"/>
          <w:sz w:val="24"/>
          <w:szCs w:val="24"/>
        </w:rPr>
        <w:t xml:space="preserve">Lethem, J. (1977). </w:t>
      </w:r>
      <w:r w:rsidRPr="00930183">
        <w:rPr>
          <w:rFonts w:ascii="Times New Roman" w:hAnsi="Times New Roman" w:cs="Times New Roman"/>
          <w:i/>
          <w:sz w:val="24"/>
          <w:szCs w:val="24"/>
        </w:rPr>
        <w:t>13, 1977, 21</w:t>
      </w:r>
      <w:r>
        <w:rPr>
          <w:rFonts w:ascii="Times New Roman" w:hAnsi="Times New Roman" w:cs="Times New Roman"/>
          <w:sz w:val="24"/>
          <w:szCs w:val="24"/>
        </w:rPr>
        <w:t>. 245-253.</w:t>
      </w:r>
    </w:p>
    <w:p w:rsidR="00B672AD" w:rsidRDefault="00CB0264" w:rsidP="00B672AD">
      <w:pPr>
        <w:spacing w:line="480" w:lineRule="auto"/>
        <w:rPr>
          <w:rFonts w:ascii="Times New Roman" w:hAnsi="Times New Roman" w:cs="Times New Roman"/>
          <w:sz w:val="24"/>
          <w:szCs w:val="24"/>
        </w:rPr>
      </w:pPr>
      <w:r>
        <w:rPr>
          <w:rFonts w:ascii="Times New Roman" w:hAnsi="Times New Roman" w:cs="Times New Roman"/>
          <w:sz w:val="24"/>
          <w:szCs w:val="24"/>
        </w:rPr>
        <w:tab/>
      </w:r>
    </w:p>
    <w:p w:rsidR="00B672AD" w:rsidRPr="00B672AD" w:rsidRDefault="00B672AD" w:rsidP="00B672AD">
      <w:pPr>
        <w:rPr>
          <w:rFonts w:ascii="Times New Roman" w:hAnsi="Times New Roman" w:cs="Times New Roman"/>
          <w:sz w:val="24"/>
          <w:szCs w:val="24"/>
        </w:rPr>
      </w:pPr>
    </w:p>
    <w:sectPr w:rsidR="00B672AD" w:rsidRPr="00B672AD" w:rsidSect="00B672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264" w:rsidRDefault="00CB0264">
      <w:pPr>
        <w:spacing w:after="0" w:line="240" w:lineRule="auto"/>
      </w:pPr>
      <w:r>
        <w:separator/>
      </w:r>
    </w:p>
  </w:endnote>
  <w:endnote w:type="continuationSeparator" w:id="0">
    <w:p w:rsidR="00CB0264" w:rsidRDefault="00CB0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264" w:rsidRDefault="00CB0264">
      <w:pPr>
        <w:spacing w:after="0" w:line="240" w:lineRule="auto"/>
      </w:pPr>
      <w:r>
        <w:separator/>
      </w:r>
    </w:p>
  </w:footnote>
  <w:footnote w:type="continuationSeparator" w:id="0">
    <w:p w:rsidR="00CB0264" w:rsidRDefault="00CB02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2AD" w:rsidRPr="00B672AD" w:rsidRDefault="00CB0264" w:rsidP="00B672AD">
    <w:pPr>
      <w:pStyle w:val="Header"/>
      <w:spacing w:line="480" w:lineRule="auto"/>
      <w:rPr>
        <w:rFonts w:ascii="Times New Roman" w:hAnsi="Times New Roman" w:cs="Times New Roman"/>
        <w:sz w:val="24"/>
        <w:szCs w:val="24"/>
      </w:rPr>
    </w:pPr>
    <w:r w:rsidRPr="00B672AD">
      <w:rPr>
        <w:rFonts w:ascii="Times New Roman" w:hAnsi="Times New Roman" w:cs="Times New Roman"/>
        <w:sz w:val="24"/>
        <w:szCs w:val="24"/>
      </w:rPr>
      <w:t xml:space="preserve">MEMOIRS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40956847"/>
        <w:docPartObj>
          <w:docPartGallery w:val="Page Numbers (Top of Page)"/>
          <w:docPartUnique/>
        </w:docPartObj>
      </w:sdtPr>
      <w:sdtEndPr>
        <w:rPr>
          <w:noProof/>
        </w:rPr>
      </w:sdtEndPr>
      <w:sdtContent>
        <w:r w:rsidRPr="00B672AD">
          <w:rPr>
            <w:rFonts w:ascii="Times New Roman" w:hAnsi="Times New Roman" w:cs="Times New Roman"/>
            <w:sz w:val="24"/>
            <w:szCs w:val="24"/>
          </w:rPr>
          <w:fldChar w:fldCharType="begin"/>
        </w:r>
        <w:r w:rsidRPr="00B672AD">
          <w:rPr>
            <w:rFonts w:ascii="Times New Roman" w:hAnsi="Times New Roman" w:cs="Times New Roman"/>
            <w:sz w:val="24"/>
            <w:szCs w:val="24"/>
          </w:rPr>
          <w:instrText xml:space="preserve"> PAGE   \* MERGEFORMAT </w:instrText>
        </w:r>
        <w:r w:rsidRPr="00B672AD">
          <w:rPr>
            <w:rFonts w:ascii="Times New Roman" w:hAnsi="Times New Roman" w:cs="Times New Roman"/>
            <w:sz w:val="24"/>
            <w:szCs w:val="24"/>
          </w:rPr>
          <w:fldChar w:fldCharType="separate"/>
        </w:r>
        <w:r w:rsidR="00415AB7">
          <w:rPr>
            <w:rFonts w:ascii="Times New Roman" w:hAnsi="Times New Roman" w:cs="Times New Roman"/>
            <w:noProof/>
            <w:sz w:val="24"/>
            <w:szCs w:val="24"/>
          </w:rPr>
          <w:t>3</w:t>
        </w:r>
        <w:r w:rsidRPr="00B672AD">
          <w:rPr>
            <w:rFonts w:ascii="Times New Roman" w:hAnsi="Times New Roman" w:cs="Times New Roman"/>
            <w:noProof/>
            <w:sz w:val="24"/>
            <w:szCs w:val="24"/>
          </w:rPr>
          <w:fldChar w:fldCharType="end"/>
        </w:r>
      </w:sdtContent>
    </w:sdt>
  </w:p>
  <w:p w:rsidR="00B672AD" w:rsidRDefault="00B672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2AD" w:rsidRPr="00B672AD" w:rsidRDefault="00CB0264" w:rsidP="00B672AD">
    <w:pPr>
      <w:pStyle w:val="Header"/>
      <w:spacing w:line="480" w:lineRule="auto"/>
      <w:rPr>
        <w:rFonts w:ascii="Times New Roman" w:hAnsi="Times New Roman" w:cs="Times New Roman"/>
        <w:sz w:val="24"/>
        <w:szCs w:val="24"/>
      </w:rPr>
    </w:pPr>
    <w:r w:rsidRPr="00B672AD">
      <w:rPr>
        <w:rFonts w:ascii="Times New Roman" w:hAnsi="Times New Roman" w:cs="Times New Roman"/>
        <w:sz w:val="24"/>
        <w:szCs w:val="24"/>
      </w:rPr>
      <w:t>Running head: MEMOIRS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72AD">
      <w:rPr>
        <w:rFonts w:ascii="Times New Roman" w:hAnsi="Times New Roman" w:cs="Times New Roman"/>
        <w:sz w:val="24"/>
        <w:szCs w:val="24"/>
      </w:rPr>
      <w:t xml:space="preserve"> </w:t>
    </w:r>
    <w:sdt>
      <w:sdtPr>
        <w:rPr>
          <w:rFonts w:ascii="Times New Roman" w:hAnsi="Times New Roman" w:cs="Times New Roman"/>
          <w:sz w:val="24"/>
          <w:szCs w:val="24"/>
        </w:rPr>
        <w:id w:val="-1122766811"/>
        <w:docPartObj>
          <w:docPartGallery w:val="Page Numbers (Top of Page)"/>
          <w:docPartUnique/>
        </w:docPartObj>
      </w:sdtPr>
      <w:sdtEndPr>
        <w:rPr>
          <w:noProof/>
        </w:rPr>
      </w:sdtEndPr>
      <w:sdtContent>
        <w:r w:rsidRPr="00B672AD">
          <w:rPr>
            <w:rFonts w:ascii="Times New Roman" w:hAnsi="Times New Roman" w:cs="Times New Roman"/>
            <w:sz w:val="24"/>
            <w:szCs w:val="24"/>
          </w:rPr>
          <w:fldChar w:fldCharType="begin"/>
        </w:r>
        <w:r w:rsidRPr="00B672AD">
          <w:rPr>
            <w:rFonts w:ascii="Times New Roman" w:hAnsi="Times New Roman" w:cs="Times New Roman"/>
            <w:sz w:val="24"/>
            <w:szCs w:val="24"/>
          </w:rPr>
          <w:instrText xml:space="preserve"> PAGE   \* MERGEFORMAT </w:instrText>
        </w:r>
        <w:r w:rsidRPr="00B672AD">
          <w:rPr>
            <w:rFonts w:ascii="Times New Roman" w:hAnsi="Times New Roman" w:cs="Times New Roman"/>
            <w:sz w:val="24"/>
            <w:szCs w:val="24"/>
          </w:rPr>
          <w:fldChar w:fldCharType="separate"/>
        </w:r>
        <w:r w:rsidR="00415AB7">
          <w:rPr>
            <w:rFonts w:ascii="Times New Roman" w:hAnsi="Times New Roman" w:cs="Times New Roman"/>
            <w:noProof/>
            <w:sz w:val="24"/>
            <w:szCs w:val="24"/>
          </w:rPr>
          <w:t>1</w:t>
        </w:r>
        <w:r w:rsidRPr="00B672AD">
          <w:rPr>
            <w:rFonts w:ascii="Times New Roman" w:hAnsi="Times New Roman" w:cs="Times New Roman"/>
            <w:noProof/>
            <w:sz w:val="24"/>
            <w:szCs w:val="24"/>
          </w:rPr>
          <w:fldChar w:fldCharType="end"/>
        </w:r>
      </w:sdtContent>
    </w:sdt>
  </w:p>
  <w:p w:rsidR="00B672AD" w:rsidRDefault="00B672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2AD"/>
    <w:rsid w:val="00185678"/>
    <w:rsid w:val="001D2666"/>
    <w:rsid w:val="002B38E4"/>
    <w:rsid w:val="003957F5"/>
    <w:rsid w:val="00415AB7"/>
    <w:rsid w:val="005521F7"/>
    <w:rsid w:val="00596388"/>
    <w:rsid w:val="0080412D"/>
    <w:rsid w:val="0088799D"/>
    <w:rsid w:val="00930183"/>
    <w:rsid w:val="00A94DCD"/>
    <w:rsid w:val="00AA3F8F"/>
    <w:rsid w:val="00B37E48"/>
    <w:rsid w:val="00B51218"/>
    <w:rsid w:val="00B672AD"/>
    <w:rsid w:val="00BD4F4E"/>
    <w:rsid w:val="00CB0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2AD"/>
  </w:style>
  <w:style w:type="paragraph" w:styleId="Footer">
    <w:name w:val="footer"/>
    <w:basedOn w:val="Normal"/>
    <w:link w:val="FooterChar"/>
    <w:uiPriority w:val="99"/>
    <w:unhideWhenUsed/>
    <w:rsid w:val="00B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2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2AD"/>
  </w:style>
  <w:style w:type="paragraph" w:styleId="Footer">
    <w:name w:val="footer"/>
    <w:basedOn w:val="Normal"/>
    <w:link w:val="FooterChar"/>
    <w:uiPriority w:val="99"/>
    <w:unhideWhenUsed/>
    <w:rsid w:val="00B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2019-05-30T09:23:00Z</dcterms:created>
  <dcterms:modified xsi:type="dcterms:W3CDTF">2019-05-30T11:09:00Z</dcterms:modified>
</cp:coreProperties>
</file>